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instrText xml:space="preserve"> HYPERLINK "http://www.ahxljsjt.com/display/294496.html" \o "宣城高新技术产业开发区科技创新中心一期项目1#、2#、3#楼及地下室工程木工劳务中标公示" \t "http://www.ahxljsjt.com/info/_self" </w:instrTex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t>宣城高新技术产业开发区科技创新中心一期项目1#、2#、3#楼及地下室工程木工劳务</w:t>
      </w:r>
      <w:r>
        <w:rPr>
          <w:rFonts w:hint="default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  <w:lang w:val="en-US" w:eastAsia="zh-CN"/>
        </w:rPr>
        <w:t>采购补遗第（1）次</w:t>
      </w:r>
      <w:bookmarkEnd w:id="0"/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各响应人：</w:t>
      </w:r>
    </w:p>
    <w:p>
      <w:pPr>
        <w:spacing w:line="55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 xml:space="preserve">   现就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instrText xml:space="preserve"> HYPERLINK "http://www.ahxljsjt.com/display/294496.html" \o "宣城高新技术产业开发区科技创新中心一期项目1#、2#、3#楼及地下室工程木工劳务中标公示" \t "http://www.ahxljsjt.com/info/_self" </w:instrTex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宣城高新技术产业开发区科技创新中心一期项目1#、2#、3#楼及地下室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工程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木工劳务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采购做如下补遗，具体内容如下：</w:t>
      </w:r>
    </w:p>
    <w:p>
      <w:pPr>
        <w:spacing w:line="55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（1）对承包范围及内容进行作出修改，原承包范围及内容不变，新增加内容：①科创中心一期项目1#、2#、3#楼及地下室所有支模架均为盘扣脚手架、按照集团公司及政府主管单位要求满足验收规范，高支模等均已考虑在报价内；</w:t>
      </w:r>
    </w:p>
    <w:p>
      <w:pPr>
        <w:spacing w:line="55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②、盘扣支模架由集团公司提供，损耗由响应单位负责，损耗的界定及损坏的赔偿参照集团公司与盘扣租赁厂家执行，支模架拆除后需及时清理，分类归堆，打捆（按照集团公司与盘扣租赁厂家要求），以上部分已包含在报价内；</w:t>
      </w:r>
    </w:p>
    <w:p>
      <w:pPr>
        <w:spacing w:line="55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③、所有甲供的模板、木方，拆除后均需清理分类码放，除了废料以外，所有钉子均需剔除。</w:t>
      </w:r>
    </w:p>
    <w:p>
      <w:pPr>
        <w:spacing w:line="55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>（2）1#地下室控制价修改为140元/平方，1#楼地上部分控制价修改为142元/平方，2#、3#楼地下室控制价修改为203元/平方，2#、3#楼地上部分控制价修改为148元/平方，请各响应人根据原投标报价并结合补遗要求综合考虑报价，于2022年03月04日09时00分进行二次商务谈判，地点为安徽省宣城市宣州经济开发区麒麟大道 15 号。</w:t>
      </w:r>
    </w:p>
    <w:p>
      <w:pPr>
        <w:spacing w:line="550" w:lineRule="exact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  <w:t xml:space="preserve">                                安徽祥龙建设集团有限公司</w:t>
      </w:r>
    </w:p>
    <w:p>
      <w:pPr>
        <w:pStyle w:val="2"/>
        <w:numPr>
          <w:ilvl w:val="0"/>
          <w:numId w:val="0"/>
        </w:numPr>
        <w:ind w:left="420" w:leftChars="0"/>
        <w:jc w:val="right"/>
        <w:rPr>
          <w:rFonts w:hint="default" w:ascii="仿宋_GB2312" w:hAnsi="仿宋_GB2312" w:eastAsia="仿宋_GB2312" w:cs="仿宋_GB2312"/>
          <w:b w:val="0"/>
          <w:bCs/>
          <w:color w:val="000000"/>
          <w:kern w:val="44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none"/>
          <w:lang w:val="en-US" w:eastAsia="zh-CN"/>
        </w:rPr>
        <w:t>2022年02月18日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zFkYTk5YTcwM2UzODkzZWZhYTdiOWVmODczOTMifQ=="/>
  </w:docVars>
  <w:rsids>
    <w:rsidRoot w:val="48322CA8"/>
    <w:rsid w:val="010B22B0"/>
    <w:rsid w:val="020A716D"/>
    <w:rsid w:val="042871A2"/>
    <w:rsid w:val="06320490"/>
    <w:rsid w:val="0B136931"/>
    <w:rsid w:val="0B2F31DB"/>
    <w:rsid w:val="0E6C446B"/>
    <w:rsid w:val="143516C6"/>
    <w:rsid w:val="1A165AF6"/>
    <w:rsid w:val="1E7B65B0"/>
    <w:rsid w:val="1F625134"/>
    <w:rsid w:val="22101557"/>
    <w:rsid w:val="22590FDF"/>
    <w:rsid w:val="22A64B8F"/>
    <w:rsid w:val="22F015DA"/>
    <w:rsid w:val="28143193"/>
    <w:rsid w:val="2B667F60"/>
    <w:rsid w:val="3002294D"/>
    <w:rsid w:val="30874C00"/>
    <w:rsid w:val="30BE60A7"/>
    <w:rsid w:val="348F6779"/>
    <w:rsid w:val="35141D23"/>
    <w:rsid w:val="3A8756F5"/>
    <w:rsid w:val="3B8A6933"/>
    <w:rsid w:val="3EC425EA"/>
    <w:rsid w:val="3FD61C25"/>
    <w:rsid w:val="41F65603"/>
    <w:rsid w:val="43844F9E"/>
    <w:rsid w:val="448E4357"/>
    <w:rsid w:val="47B10A89"/>
    <w:rsid w:val="48322CA8"/>
    <w:rsid w:val="570C6D9C"/>
    <w:rsid w:val="579B2BBB"/>
    <w:rsid w:val="58496AC2"/>
    <w:rsid w:val="5A765BD6"/>
    <w:rsid w:val="5B76763B"/>
    <w:rsid w:val="5C133668"/>
    <w:rsid w:val="5D4B0BE0"/>
    <w:rsid w:val="6014175D"/>
    <w:rsid w:val="63F75545"/>
    <w:rsid w:val="67646270"/>
    <w:rsid w:val="6B3B2294"/>
    <w:rsid w:val="6C022DB1"/>
    <w:rsid w:val="6EDF73DA"/>
    <w:rsid w:val="77703D19"/>
    <w:rsid w:val="7D871368"/>
    <w:rsid w:val="7E0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823</Characters>
  <Lines>0</Lines>
  <Paragraphs>0</Paragraphs>
  <TotalTime>17</TotalTime>
  <ScaleCrop>false</ScaleCrop>
  <LinksUpToDate>false</LinksUpToDate>
  <CharactersWithSpaces>836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2021-10-20T07:54:00Z</dcterms:created>
  <dc:creator>tyler</dc:creator>
  <cp:lastModifiedBy>Sean、小二</cp:lastModifiedBy>
  <cp:lastPrinted>2023-11-03T01:35:00Z</cp:lastPrinted>
  <dcterms:modified xsi:type="dcterms:W3CDTF">2023-11-03T01:38:25Z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5A1BDAD6F59D4DF5A40E84CD786066CC_13</vt:lpwstr>
  </property>
</Properties>
</file>